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1B" w:rsidRDefault="0076501B" w:rsidP="0076501B">
      <w:pPr>
        <w:spacing w:after="0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Рассмотрен на заседании                                                                                                 УТВЕРЖДАЮ:</w:t>
      </w:r>
    </w:p>
    <w:p w:rsidR="00F1152D" w:rsidRDefault="0076501B" w:rsidP="004D0A5B">
      <w:pPr>
        <w:spacing w:after="0"/>
        <w:ind w:left="-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Педагогического Совета школы                            Директор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школы______________Мосина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Н.Л. Протокол № 1 от </w:t>
      </w:r>
      <w:r w:rsidR="00AE074F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.08.20</w:t>
      </w:r>
      <w:r w:rsidR="007058DA">
        <w:rPr>
          <w:rFonts w:ascii="Times New Roman" w:eastAsia="Calibri" w:hAnsi="Times New Roman" w:cs="Times New Roman"/>
          <w:sz w:val="24"/>
          <w:szCs w:val="24"/>
        </w:rPr>
        <w:t>2</w:t>
      </w:r>
      <w:r w:rsidR="00AE074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4D0A5B">
        <w:rPr>
          <w:rFonts w:ascii="Times New Roman" w:hAnsi="Times New Roman" w:cs="Times New Roman"/>
          <w:sz w:val="24"/>
          <w:szCs w:val="24"/>
        </w:rPr>
        <w:t>Приказ № 65 от31.08.2021</w:t>
      </w:r>
    </w:p>
    <w:p w:rsidR="0076501B" w:rsidRDefault="0076501B"/>
    <w:p w:rsidR="0076501B" w:rsidRDefault="0076501B" w:rsidP="00765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1B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76501B" w:rsidRPr="009434C0" w:rsidRDefault="0076501B" w:rsidP="00765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3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бюджетного общеобразовательного учреждения </w:t>
      </w:r>
    </w:p>
    <w:p w:rsidR="0076501B" w:rsidRPr="009434C0" w:rsidRDefault="0076501B" w:rsidP="00765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943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Максимовская</w:t>
      </w:r>
      <w:proofErr w:type="spellEnd"/>
      <w:r w:rsidRPr="00943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 </w:t>
      </w:r>
    </w:p>
    <w:p w:rsidR="0076501B" w:rsidRPr="009434C0" w:rsidRDefault="0076501B" w:rsidP="00765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3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Урицкого района Орловской области</w:t>
      </w:r>
    </w:p>
    <w:p w:rsidR="0076501B" w:rsidRPr="009434C0" w:rsidRDefault="0076501B" w:rsidP="0076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</w:t>
      </w:r>
      <w:r w:rsidR="007058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AE07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943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20</w:t>
      </w:r>
      <w:r w:rsidR="00A470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AE07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9434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76501B" w:rsidRPr="0076501B" w:rsidRDefault="0076501B" w:rsidP="00765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1B" w:rsidRPr="0076501B" w:rsidRDefault="0076501B" w:rsidP="0076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01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6501B" w:rsidRPr="00CD3E29" w:rsidRDefault="0076501B" w:rsidP="0076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Успешность современного человека, согласно ФГОС,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здоровый и безопасный образ жизни. Воспитание рассматривается как миссия образования, как ценностно-ориентированный процесс. Оно должно охватывать собой все виды образовательной деятельности: учебную – в границах разных образовательных предметов и внеурочную.</w:t>
      </w:r>
    </w:p>
    <w:p w:rsidR="0076501B" w:rsidRPr="00CD3E29" w:rsidRDefault="0076501B" w:rsidP="0076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Внеурочная деятельность обучающихся объединяет все виды деятельности школьников, (кроме учебной деятельности), в которых возможно и целесообразно решение задач их воспитания и социализации.</w:t>
      </w:r>
    </w:p>
    <w:p w:rsidR="0076501B" w:rsidRPr="00CD3E29" w:rsidRDefault="0076501B" w:rsidP="0076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В школе используется оптимизационная модель внеурочной деятельности.</w:t>
      </w:r>
    </w:p>
    <w:p w:rsidR="0076501B" w:rsidRPr="00CD3E29" w:rsidRDefault="0076501B" w:rsidP="0076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При организации занятий внеурочной деятельности предусмотрены следующие условия:</w:t>
      </w:r>
    </w:p>
    <w:p w:rsidR="0076501B" w:rsidRPr="00CD3E29" w:rsidRDefault="0076501B" w:rsidP="0076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- продолжительность учебного года в 1-ых классах - 33 учебные недели;</w:t>
      </w:r>
    </w:p>
    <w:p w:rsidR="0076501B" w:rsidRPr="00CD3E29" w:rsidRDefault="0076501B" w:rsidP="0076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- продолжительность учебного года во 2-9 классах - 34 учебные недели</w:t>
      </w:r>
    </w:p>
    <w:p w:rsidR="0076501B" w:rsidRPr="00CD3E29" w:rsidRDefault="0076501B" w:rsidP="0076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- длительность занятий внеурочной деятельностью не должна превышать 4</w:t>
      </w:r>
      <w:r w:rsidR="005F2793">
        <w:rPr>
          <w:rFonts w:ascii="Times New Roman" w:hAnsi="Times New Roman" w:cs="Times New Roman"/>
          <w:sz w:val="24"/>
          <w:szCs w:val="24"/>
        </w:rPr>
        <w:t>0</w:t>
      </w:r>
      <w:r w:rsidRPr="00CD3E29">
        <w:rPr>
          <w:rFonts w:ascii="Times New Roman" w:hAnsi="Times New Roman" w:cs="Times New Roman"/>
          <w:sz w:val="24"/>
          <w:szCs w:val="24"/>
        </w:rPr>
        <w:t xml:space="preserve"> минут в день;</w:t>
      </w:r>
    </w:p>
    <w:p w:rsidR="0076501B" w:rsidRPr="00CD3E29" w:rsidRDefault="0076501B" w:rsidP="0076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- состав групп может быть как одновозрастной, так и разновозрастной с учетом психофизиологических особенностей развития детей и их интересов.</w:t>
      </w:r>
    </w:p>
    <w:p w:rsidR="0076501B" w:rsidRPr="00CD3E29" w:rsidRDefault="0076501B" w:rsidP="00765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В течение учебного года обучающиеся и их родители (законные представители) имеют возможность дополнительного выбора или замены вида внеурочной деятельности. Занятия могут проводиться не только учителями школы, но и педагогами учреждений дополнительного образования, специалистами учреждений социального партнерства.</w:t>
      </w:r>
    </w:p>
    <w:p w:rsidR="00692FC6" w:rsidRDefault="00692FC6" w:rsidP="00CD3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E29" w:rsidRPr="00CD3E29" w:rsidRDefault="0076501B" w:rsidP="00CD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29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CD3E29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Содержание внеурочной деятельности в 20</w:t>
      </w:r>
      <w:r w:rsidR="007058DA">
        <w:rPr>
          <w:rFonts w:ascii="Times New Roman" w:hAnsi="Times New Roman" w:cs="Times New Roman"/>
          <w:sz w:val="24"/>
          <w:szCs w:val="24"/>
        </w:rPr>
        <w:t>2</w:t>
      </w:r>
      <w:r w:rsidR="00AE074F">
        <w:rPr>
          <w:rFonts w:ascii="Times New Roman" w:hAnsi="Times New Roman" w:cs="Times New Roman"/>
          <w:sz w:val="24"/>
          <w:szCs w:val="24"/>
        </w:rPr>
        <w:t>1</w:t>
      </w:r>
      <w:r w:rsidRPr="00CD3E29">
        <w:rPr>
          <w:rFonts w:ascii="Times New Roman" w:hAnsi="Times New Roman" w:cs="Times New Roman"/>
          <w:sz w:val="24"/>
          <w:szCs w:val="24"/>
        </w:rPr>
        <w:t>-20</w:t>
      </w:r>
      <w:r w:rsidR="00A470EC">
        <w:rPr>
          <w:rFonts w:ascii="Times New Roman" w:hAnsi="Times New Roman" w:cs="Times New Roman"/>
          <w:sz w:val="24"/>
          <w:szCs w:val="24"/>
        </w:rPr>
        <w:t>2</w:t>
      </w:r>
      <w:r w:rsidR="00AE074F">
        <w:rPr>
          <w:rFonts w:ascii="Times New Roman" w:hAnsi="Times New Roman" w:cs="Times New Roman"/>
          <w:sz w:val="24"/>
          <w:szCs w:val="24"/>
        </w:rPr>
        <w:t>2</w:t>
      </w:r>
      <w:r w:rsidRPr="00CD3E29">
        <w:rPr>
          <w:rFonts w:ascii="Times New Roman" w:hAnsi="Times New Roman" w:cs="Times New Roman"/>
          <w:sz w:val="24"/>
          <w:szCs w:val="24"/>
        </w:rPr>
        <w:t xml:space="preserve"> учебном году на уровне начального общего образования определяют следующие документы: </w:t>
      </w:r>
    </w:p>
    <w:p w:rsidR="005F2793" w:rsidRPr="005F2793" w:rsidRDefault="005F2793" w:rsidP="005F2793">
      <w:pPr>
        <w:pStyle w:val="a4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29.12.2012 № 273-ФЗ (с изменениями и дополнениями).</w:t>
      </w:r>
    </w:p>
    <w:p w:rsidR="005F2793" w:rsidRPr="005F2793" w:rsidRDefault="005F2793" w:rsidP="005F2793">
      <w:pPr>
        <w:pStyle w:val="a4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 </w:t>
      </w:r>
    </w:p>
    <w:p w:rsidR="005F2793" w:rsidRPr="005F2793" w:rsidRDefault="005F2793" w:rsidP="005F2793">
      <w:pPr>
        <w:pStyle w:val="a4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5F2793" w:rsidRPr="005F2793" w:rsidRDefault="005F2793" w:rsidP="005F2793">
      <w:pPr>
        <w:pStyle w:val="a4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5F2793">
        <w:rPr>
          <w:rFonts w:ascii="Times New Roman" w:hAnsi="Times New Roman" w:cs="Times New Roman"/>
          <w:sz w:val="24"/>
          <w:szCs w:val="24"/>
        </w:rPr>
        <w:lastRenderedPageBreak/>
        <w:t xml:space="preserve">начального общего, основного общего и среднего общего образования» (вступает в силу с 1 сентября 2021 года). </w:t>
      </w:r>
    </w:p>
    <w:p w:rsidR="005F2793" w:rsidRPr="005F2793" w:rsidRDefault="005F2793" w:rsidP="005F2793">
      <w:pPr>
        <w:pStyle w:val="a4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2.4.3648- 20). </w:t>
      </w:r>
    </w:p>
    <w:p w:rsidR="005F2793" w:rsidRPr="005F2793" w:rsidRDefault="005F2793" w:rsidP="005F2793">
      <w:pPr>
        <w:pStyle w:val="a4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 2</w:t>
      </w:r>
      <w:proofErr w:type="gramStart"/>
      <w:r w:rsidRPr="005F279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F2793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5F279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F2793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(далее - </w:t>
      </w:r>
      <w:proofErr w:type="spellStart"/>
      <w:r w:rsidRPr="005F279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F2793">
        <w:rPr>
          <w:rFonts w:ascii="Times New Roman" w:hAnsi="Times New Roman" w:cs="Times New Roman"/>
          <w:sz w:val="24"/>
          <w:szCs w:val="24"/>
        </w:rPr>
        <w:t xml:space="preserve"> 1.2.3685-21). </w:t>
      </w:r>
    </w:p>
    <w:p w:rsidR="005F2793" w:rsidRDefault="005F2793" w:rsidP="005F2793">
      <w:pPr>
        <w:rPr>
          <w:rFonts w:ascii="Times New Roman" w:hAnsi="Times New Roman" w:cs="Times New Roman"/>
          <w:sz w:val="24"/>
          <w:szCs w:val="24"/>
        </w:rPr>
      </w:pPr>
    </w:p>
    <w:p w:rsidR="005F2793" w:rsidRPr="00437BAE" w:rsidRDefault="005F2793" w:rsidP="005F2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использовались </w:t>
      </w:r>
      <w:r w:rsidRPr="00437BAE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7BAE">
        <w:rPr>
          <w:rFonts w:ascii="Times New Roman" w:hAnsi="Times New Roman" w:cs="Times New Roman"/>
          <w:sz w:val="24"/>
          <w:szCs w:val="24"/>
        </w:rPr>
        <w:t xml:space="preserve"> инструктивны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7BAE">
        <w:rPr>
          <w:rFonts w:ascii="Times New Roman" w:hAnsi="Times New Roman" w:cs="Times New Roman"/>
          <w:sz w:val="24"/>
          <w:szCs w:val="24"/>
        </w:rPr>
        <w:t xml:space="preserve"> и методически</w:t>
      </w:r>
      <w:r>
        <w:rPr>
          <w:rFonts w:ascii="Times New Roman" w:hAnsi="Times New Roman" w:cs="Times New Roman"/>
          <w:sz w:val="24"/>
          <w:szCs w:val="24"/>
        </w:rPr>
        <w:t>е материалы</w:t>
      </w:r>
      <w:r w:rsidRPr="00437BAE">
        <w:rPr>
          <w:rFonts w:ascii="Times New Roman" w:hAnsi="Times New Roman" w:cs="Times New Roman"/>
          <w:sz w:val="24"/>
          <w:szCs w:val="24"/>
        </w:rPr>
        <w:t>:</w:t>
      </w:r>
    </w:p>
    <w:p w:rsidR="005F2793" w:rsidRPr="005F2793" w:rsidRDefault="005F2793" w:rsidP="005F27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Адресные методические рекомендации для образовательных организаций Орловской области на 2021-2022 учебный год  </w:t>
      </w:r>
    </w:p>
    <w:p w:rsidR="00CD3E29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Целью внеурочной деятельности в образовательном учреждении является создание условий для самоопределения, самовыражения учащихся, проявления и развития их способностей. </w:t>
      </w:r>
    </w:p>
    <w:p w:rsidR="00CD3E29" w:rsidRDefault="0076501B" w:rsidP="0076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Внеурочная деятельность решает следующие задачи: </w:t>
      </w:r>
    </w:p>
    <w:p w:rsidR="00CD3E29" w:rsidRDefault="0076501B" w:rsidP="0076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• удовлетворение индивидуальных познавательных потребностей и интересов учащихся; </w:t>
      </w:r>
    </w:p>
    <w:p w:rsidR="00CD3E29" w:rsidRDefault="0076501B" w:rsidP="0076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• развитие способностей и склонности учащихся; </w:t>
      </w:r>
    </w:p>
    <w:p w:rsidR="00CD3E29" w:rsidRDefault="00CD3E29" w:rsidP="00CD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6501B" w:rsidRPr="00CD3E29">
        <w:rPr>
          <w:rFonts w:ascii="Times New Roman" w:hAnsi="Times New Roman" w:cs="Times New Roman"/>
          <w:sz w:val="24"/>
          <w:szCs w:val="24"/>
        </w:rPr>
        <w:t xml:space="preserve">формирование интеллектуальной, эмоциональной, волевой сфер личности; </w:t>
      </w:r>
    </w:p>
    <w:p w:rsidR="00CD3E29" w:rsidRDefault="00CD3E29" w:rsidP="00CD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01B" w:rsidRPr="00CD3E29">
        <w:rPr>
          <w:rFonts w:ascii="Times New Roman" w:hAnsi="Times New Roman" w:cs="Times New Roman"/>
          <w:sz w:val="24"/>
          <w:szCs w:val="24"/>
        </w:rPr>
        <w:t xml:space="preserve">формирование ключевых социальных компетенций; </w:t>
      </w:r>
    </w:p>
    <w:p w:rsidR="00CD3E29" w:rsidRDefault="0076501B" w:rsidP="0076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• обеспечение успешной адаптации ребенка в социуме</w:t>
      </w:r>
      <w:r w:rsidR="00CD3E29">
        <w:rPr>
          <w:rFonts w:ascii="Times New Roman" w:hAnsi="Times New Roman" w:cs="Times New Roman"/>
          <w:sz w:val="24"/>
          <w:szCs w:val="24"/>
        </w:rPr>
        <w:t>.</w:t>
      </w:r>
      <w:r w:rsidRPr="00CD3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E29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основная общеобразовательная программа начального общего образования реализуется образовательным учреждением в том числе и через внеурочную деятельность по основным направлениям развития личности. Специфика внеурочной деятельности заключается в том, что в условиях общеобразовательного учреждения ребенок вовлекается в занятия по интересам, познает новый способ существования - </w:t>
      </w:r>
      <w:proofErr w:type="spellStart"/>
      <w:r w:rsidRPr="00CD3E29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CD3E29">
        <w:rPr>
          <w:rFonts w:ascii="Times New Roman" w:hAnsi="Times New Roman" w:cs="Times New Roman"/>
          <w:sz w:val="24"/>
          <w:szCs w:val="24"/>
        </w:rPr>
        <w:t>, при этом ребенок может быть успешным, независимо от его учебной деятельности. Содержание занятий формируется с учетом пожеланий обучающихся и их родителей (законных представителей) и осуществляется посредством различных форм организации: экскурсии, кружки, секции, круглые столы, конференции, диспуты, конкурсы, соревнования, поисковые и научные</w:t>
      </w:r>
      <w:r w:rsidR="00CD3E29">
        <w:rPr>
          <w:rFonts w:ascii="Times New Roman" w:hAnsi="Times New Roman" w:cs="Times New Roman"/>
          <w:sz w:val="24"/>
          <w:szCs w:val="24"/>
        </w:rPr>
        <w:t xml:space="preserve"> </w:t>
      </w:r>
      <w:r w:rsidRPr="00CD3E29">
        <w:rPr>
          <w:rFonts w:ascii="Times New Roman" w:hAnsi="Times New Roman" w:cs="Times New Roman"/>
          <w:sz w:val="24"/>
          <w:szCs w:val="24"/>
        </w:rPr>
        <w:t xml:space="preserve">исследования, общественно полезные практики и т.д. Внеурочная деятельность в школе организуется по направлениям развития личности: спортивно-оздоровительное, общекультурное, </w:t>
      </w:r>
      <w:proofErr w:type="spellStart"/>
      <w:r w:rsidRPr="00CD3E29">
        <w:rPr>
          <w:rFonts w:ascii="Times New Roman" w:hAnsi="Times New Roman" w:cs="Times New Roman"/>
          <w:sz w:val="24"/>
          <w:szCs w:val="24"/>
        </w:rPr>
        <w:t>о</w:t>
      </w:r>
      <w:r w:rsidR="00CD3E29">
        <w:rPr>
          <w:rFonts w:ascii="Times New Roman" w:hAnsi="Times New Roman" w:cs="Times New Roman"/>
          <w:sz w:val="24"/>
          <w:szCs w:val="24"/>
        </w:rPr>
        <w:t>бщеинтеллектуальное</w:t>
      </w:r>
      <w:proofErr w:type="spellEnd"/>
      <w:r w:rsidRPr="00CD3E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E29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Спортивно-оздоровительное направление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Данное направление представлено занятиями кружк</w:t>
      </w:r>
      <w:r w:rsidR="00CD3E29">
        <w:rPr>
          <w:rFonts w:ascii="Times New Roman" w:hAnsi="Times New Roman" w:cs="Times New Roman"/>
          <w:sz w:val="24"/>
          <w:szCs w:val="24"/>
        </w:rPr>
        <w:t>а</w:t>
      </w:r>
      <w:r w:rsidRPr="00CD3E29">
        <w:rPr>
          <w:rFonts w:ascii="Times New Roman" w:hAnsi="Times New Roman" w:cs="Times New Roman"/>
          <w:sz w:val="24"/>
          <w:szCs w:val="24"/>
        </w:rPr>
        <w:t xml:space="preserve"> «</w:t>
      </w:r>
      <w:r w:rsidR="00CD3E29">
        <w:rPr>
          <w:rFonts w:ascii="Times New Roman" w:hAnsi="Times New Roman" w:cs="Times New Roman"/>
          <w:sz w:val="24"/>
          <w:szCs w:val="24"/>
        </w:rPr>
        <w:t>Школа здоровья»,</w:t>
      </w:r>
      <w:r w:rsidRPr="00CD3E29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CD3E29">
        <w:rPr>
          <w:rFonts w:ascii="Times New Roman" w:hAnsi="Times New Roman" w:cs="Times New Roman"/>
          <w:sz w:val="24"/>
          <w:szCs w:val="24"/>
        </w:rPr>
        <w:t>й</w:t>
      </w:r>
      <w:r w:rsidRPr="00CD3E29">
        <w:rPr>
          <w:rFonts w:ascii="Times New Roman" w:hAnsi="Times New Roman" w:cs="Times New Roman"/>
          <w:sz w:val="24"/>
          <w:szCs w:val="24"/>
        </w:rPr>
        <w:t xml:space="preserve"> предполага</w:t>
      </w:r>
      <w:r w:rsidR="00CD3E29">
        <w:rPr>
          <w:rFonts w:ascii="Times New Roman" w:hAnsi="Times New Roman" w:cs="Times New Roman"/>
          <w:sz w:val="24"/>
          <w:szCs w:val="24"/>
        </w:rPr>
        <w:t>е</w:t>
      </w:r>
      <w:r w:rsidRPr="00CD3E29">
        <w:rPr>
          <w:rFonts w:ascii="Times New Roman" w:hAnsi="Times New Roman" w:cs="Times New Roman"/>
          <w:sz w:val="24"/>
          <w:szCs w:val="24"/>
        </w:rPr>
        <w:t xml:space="preserve">т популяризацию здорового образа жизни, приобщение к систематическим занятиям физической культурой и спортом, повышение двигательной активности и уровня физической подготовленности учащихся с целью сохранения и укрепления здоровья. </w:t>
      </w:r>
    </w:p>
    <w:p w:rsidR="00CD3E29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Общекультурное направление внеурочной деятельности создает условия для творческого развития школьника, его самореализации, </w:t>
      </w:r>
      <w:proofErr w:type="spellStart"/>
      <w:r w:rsidRPr="00CD3E29">
        <w:rPr>
          <w:rFonts w:ascii="Times New Roman" w:hAnsi="Times New Roman" w:cs="Times New Roman"/>
          <w:sz w:val="24"/>
          <w:szCs w:val="24"/>
        </w:rPr>
        <w:t>самопроявления</w:t>
      </w:r>
      <w:proofErr w:type="spellEnd"/>
      <w:r w:rsidRPr="00CD3E29">
        <w:rPr>
          <w:rFonts w:ascii="Times New Roman" w:hAnsi="Times New Roman" w:cs="Times New Roman"/>
          <w:sz w:val="24"/>
          <w:szCs w:val="24"/>
        </w:rPr>
        <w:t xml:space="preserve">, культурного развития. Это направление осуществляется в ходе деятельности </w:t>
      </w:r>
      <w:r w:rsidR="00CD3E29">
        <w:rPr>
          <w:rFonts w:ascii="Times New Roman" w:hAnsi="Times New Roman" w:cs="Times New Roman"/>
          <w:sz w:val="24"/>
          <w:szCs w:val="24"/>
        </w:rPr>
        <w:t>кружка «</w:t>
      </w:r>
      <w:r w:rsidR="007854A7">
        <w:rPr>
          <w:rFonts w:ascii="Times New Roman" w:hAnsi="Times New Roman" w:cs="Times New Roman"/>
          <w:sz w:val="24"/>
          <w:szCs w:val="24"/>
        </w:rPr>
        <w:t>В  мире танца</w:t>
      </w:r>
      <w:r w:rsidR="00CD3E29">
        <w:rPr>
          <w:rFonts w:ascii="Times New Roman" w:hAnsi="Times New Roman" w:cs="Times New Roman"/>
          <w:sz w:val="24"/>
          <w:szCs w:val="24"/>
        </w:rPr>
        <w:t>»</w:t>
      </w:r>
      <w:r w:rsidRPr="00CD3E29">
        <w:rPr>
          <w:rFonts w:ascii="Times New Roman" w:hAnsi="Times New Roman" w:cs="Times New Roman"/>
          <w:sz w:val="24"/>
          <w:szCs w:val="24"/>
        </w:rPr>
        <w:t>, которы</w:t>
      </w:r>
      <w:r w:rsidR="00CD3E29">
        <w:rPr>
          <w:rFonts w:ascii="Times New Roman" w:hAnsi="Times New Roman" w:cs="Times New Roman"/>
          <w:sz w:val="24"/>
          <w:szCs w:val="24"/>
        </w:rPr>
        <w:t>й</w:t>
      </w:r>
      <w:r w:rsidRPr="00CD3E29">
        <w:rPr>
          <w:rFonts w:ascii="Times New Roman" w:hAnsi="Times New Roman" w:cs="Times New Roman"/>
          <w:sz w:val="24"/>
          <w:szCs w:val="24"/>
        </w:rPr>
        <w:t xml:space="preserve"> предполага</w:t>
      </w:r>
      <w:r w:rsidR="00CD3E29">
        <w:rPr>
          <w:rFonts w:ascii="Times New Roman" w:hAnsi="Times New Roman" w:cs="Times New Roman"/>
          <w:sz w:val="24"/>
          <w:szCs w:val="24"/>
        </w:rPr>
        <w:t>е</w:t>
      </w:r>
      <w:r w:rsidRPr="00CD3E29">
        <w:rPr>
          <w:rFonts w:ascii="Times New Roman" w:hAnsi="Times New Roman" w:cs="Times New Roman"/>
          <w:sz w:val="24"/>
          <w:szCs w:val="24"/>
        </w:rPr>
        <w:t xml:space="preserve">т </w:t>
      </w:r>
      <w:r w:rsidR="00CD3E29">
        <w:rPr>
          <w:rFonts w:ascii="Times New Roman" w:hAnsi="Times New Roman" w:cs="Times New Roman"/>
          <w:sz w:val="24"/>
          <w:szCs w:val="24"/>
        </w:rPr>
        <w:t>развитие танцевальной культуры детей</w:t>
      </w:r>
      <w:r w:rsidRPr="00CD3E29">
        <w:rPr>
          <w:rFonts w:ascii="Times New Roman" w:hAnsi="Times New Roman" w:cs="Times New Roman"/>
          <w:sz w:val="24"/>
          <w:szCs w:val="24"/>
        </w:rPr>
        <w:t xml:space="preserve">, подготовку праздников, участие в </w:t>
      </w:r>
      <w:r w:rsidR="00CD3E29">
        <w:rPr>
          <w:rFonts w:ascii="Times New Roman" w:hAnsi="Times New Roman" w:cs="Times New Roman"/>
          <w:sz w:val="24"/>
          <w:szCs w:val="24"/>
        </w:rPr>
        <w:t>конкурсах</w:t>
      </w:r>
      <w:r w:rsidRPr="00CD3E29">
        <w:rPr>
          <w:rFonts w:ascii="Times New Roman" w:hAnsi="Times New Roman" w:cs="Times New Roman"/>
          <w:sz w:val="24"/>
          <w:szCs w:val="24"/>
        </w:rPr>
        <w:t xml:space="preserve"> и фестивалях. </w:t>
      </w:r>
    </w:p>
    <w:p w:rsidR="00CD3E29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E29">
        <w:rPr>
          <w:rFonts w:ascii="Times New Roman" w:hAnsi="Times New Roman" w:cs="Times New Roman"/>
          <w:sz w:val="24"/>
          <w:szCs w:val="24"/>
        </w:rPr>
        <w:lastRenderedPageBreak/>
        <w:t>Общеинтеллектуальное</w:t>
      </w:r>
      <w:proofErr w:type="spellEnd"/>
      <w:r w:rsidRPr="00CD3E29">
        <w:rPr>
          <w:rFonts w:ascii="Times New Roman" w:hAnsi="Times New Roman" w:cs="Times New Roman"/>
          <w:sz w:val="24"/>
          <w:szCs w:val="24"/>
        </w:rPr>
        <w:t xml:space="preserve"> направление 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организу</w:t>
      </w:r>
      <w:r w:rsidR="00AE074F">
        <w:rPr>
          <w:rFonts w:ascii="Times New Roman" w:hAnsi="Times New Roman" w:cs="Times New Roman"/>
          <w:sz w:val="24"/>
          <w:szCs w:val="24"/>
        </w:rPr>
        <w:t>е</w:t>
      </w:r>
      <w:r w:rsidRPr="00CD3E29">
        <w:rPr>
          <w:rFonts w:ascii="Times New Roman" w:hAnsi="Times New Roman" w:cs="Times New Roman"/>
          <w:sz w:val="24"/>
          <w:szCs w:val="24"/>
        </w:rPr>
        <w:t>тся круж</w:t>
      </w:r>
      <w:r w:rsidR="00AE074F">
        <w:rPr>
          <w:rFonts w:ascii="Times New Roman" w:hAnsi="Times New Roman" w:cs="Times New Roman"/>
          <w:sz w:val="24"/>
          <w:szCs w:val="24"/>
        </w:rPr>
        <w:t>ок</w:t>
      </w:r>
      <w:r w:rsidRPr="00CD3E29">
        <w:rPr>
          <w:rFonts w:ascii="Times New Roman" w:hAnsi="Times New Roman" w:cs="Times New Roman"/>
          <w:sz w:val="24"/>
          <w:szCs w:val="24"/>
        </w:rPr>
        <w:t xml:space="preserve"> </w:t>
      </w:r>
      <w:r w:rsidR="005F2793">
        <w:rPr>
          <w:rFonts w:ascii="Times New Roman" w:hAnsi="Times New Roman" w:cs="Times New Roman"/>
          <w:sz w:val="24"/>
          <w:szCs w:val="24"/>
        </w:rPr>
        <w:t>«Калейдоскоп наук</w:t>
      </w:r>
      <w:r w:rsidR="00AE074F">
        <w:rPr>
          <w:rFonts w:ascii="Times New Roman" w:hAnsi="Times New Roman" w:cs="Times New Roman"/>
          <w:sz w:val="24"/>
          <w:szCs w:val="24"/>
        </w:rPr>
        <w:t>»</w:t>
      </w:r>
      <w:r w:rsidRPr="00CD3E29">
        <w:rPr>
          <w:rFonts w:ascii="Times New Roman" w:hAnsi="Times New Roman" w:cs="Times New Roman"/>
          <w:sz w:val="24"/>
          <w:szCs w:val="24"/>
        </w:rPr>
        <w:t>, создающи</w:t>
      </w:r>
      <w:r w:rsidR="00AE074F">
        <w:rPr>
          <w:rFonts w:ascii="Times New Roman" w:hAnsi="Times New Roman" w:cs="Times New Roman"/>
          <w:sz w:val="24"/>
          <w:szCs w:val="24"/>
        </w:rPr>
        <w:t>й</w:t>
      </w:r>
      <w:r w:rsidRPr="00CD3E29">
        <w:rPr>
          <w:rFonts w:ascii="Times New Roman" w:hAnsi="Times New Roman" w:cs="Times New Roman"/>
          <w:sz w:val="24"/>
          <w:szCs w:val="24"/>
        </w:rPr>
        <w:t xml:space="preserve"> условия для развития у детей познавательных интересов, формирующий стремление ребенка к размышлению и поиску. Формы проведения занятий: викторины, конкурсы, познавательные игры,</w:t>
      </w:r>
      <w:r w:rsidR="00692FC6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CD3E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Также соблюдается основные </w:t>
      </w:r>
      <w:proofErr w:type="spellStart"/>
      <w:r w:rsidRPr="00CD3E2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D3E29">
        <w:rPr>
          <w:rFonts w:ascii="Times New Roman" w:hAnsi="Times New Roman" w:cs="Times New Roman"/>
          <w:sz w:val="24"/>
          <w:szCs w:val="24"/>
        </w:rPr>
        <w:t xml:space="preserve"> требования к осуществлению внеурочной деятельности: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• форма проведения занятий отличная от урока;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• соблюдение динамической паузы между учебными занятиями по расписанию и внеурочной деятельностью в школе. </w:t>
      </w:r>
    </w:p>
    <w:p w:rsidR="00692FC6" w:rsidRDefault="00692FC6" w:rsidP="00692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Общий объем часов внеурочной деятельности на уровне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CD3E29">
        <w:rPr>
          <w:rFonts w:ascii="Times New Roman" w:hAnsi="Times New Roman" w:cs="Times New Roman"/>
          <w:sz w:val="24"/>
          <w:szCs w:val="24"/>
        </w:rPr>
        <w:t xml:space="preserve"> общего образования составляет </w:t>
      </w:r>
      <w:r w:rsidR="00AE074F">
        <w:rPr>
          <w:rFonts w:ascii="Times New Roman" w:hAnsi="Times New Roman" w:cs="Times New Roman"/>
          <w:sz w:val="24"/>
          <w:szCs w:val="24"/>
        </w:rPr>
        <w:t>3</w:t>
      </w:r>
      <w:r w:rsidRPr="00CD3E29">
        <w:rPr>
          <w:rFonts w:ascii="Times New Roman" w:hAnsi="Times New Roman" w:cs="Times New Roman"/>
          <w:sz w:val="24"/>
          <w:szCs w:val="24"/>
        </w:rPr>
        <w:t xml:space="preserve"> час</w:t>
      </w:r>
      <w:bookmarkStart w:id="0" w:name="_GoBack"/>
      <w:bookmarkEnd w:id="0"/>
      <w:r w:rsidR="00AE074F">
        <w:rPr>
          <w:rFonts w:ascii="Times New Roman" w:hAnsi="Times New Roman" w:cs="Times New Roman"/>
          <w:sz w:val="24"/>
          <w:szCs w:val="24"/>
        </w:rPr>
        <w:t>а</w:t>
      </w:r>
      <w:r w:rsidRPr="00CD3E29">
        <w:rPr>
          <w:rFonts w:ascii="Times New Roman" w:hAnsi="Times New Roman" w:cs="Times New Roman"/>
          <w:sz w:val="24"/>
          <w:szCs w:val="24"/>
        </w:rPr>
        <w:t xml:space="preserve"> в неделю. Внеурочная деятельность организована на основе реализации рабочих программ, разработанных педагогами школы</w:t>
      </w:r>
    </w:p>
    <w:p w:rsidR="002E3C9C" w:rsidRDefault="002E3C9C" w:rsidP="002E3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C6">
        <w:rPr>
          <w:rFonts w:ascii="Times New Roman" w:hAnsi="Times New Roman" w:cs="Times New Roman"/>
          <w:b/>
          <w:sz w:val="24"/>
          <w:szCs w:val="24"/>
        </w:rPr>
        <w:t>План внеурочной деятельности начального общего образования</w:t>
      </w:r>
    </w:p>
    <w:p w:rsidR="002E3C9C" w:rsidRDefault="002E3C9C" w:rsidP="002E3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46"/>
        <w:tblW w:w="10484" w:type="dxa"/>
        <w:tblLayout w:type="fixed"/>
        <w:tblLook w:val="04A0"/>
      </w:tblPr>
      <w:tblGrid>
        <w:gridCol w:w="817"/>
        <w:gridCol w:w="1843"/>
        <w:gridCol w:w="1417"/>
        <w:gridCol w:w="1843"/>
        <w:gridCol w:w="912"/>
        <w:gridCol w:w="913"/>
        <w:gridCol w:w="913"/>
        <w:gridCol w:w="913"/>
        <w:gridCol w:w="913"/>
      </w:tblGrid>
      <w:tr w:rsidR="002E3C9C" w:rsidRPr="00692FC6" w:rsidTr="00F719B6">
        <w:tc>
          <w:tcPr>
            <w:tcW w:w="817" w:type="dxa"/>
            <w:vMerge w:val="restart"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1843" w:type="dxa"/>
            <w:vMerge w:val="restart"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417" w:type="dxa"/>
            <w:vMerge w:val="restart"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843" w:type="dxa"/>
            <w:vMerge w:val="restart"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51" w:type="dxa"/>
            <w:gridSpan w:val="4"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913" w:type="dxa"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E3C9C" w:rsidRPr="00692FC6" w:rsidTr="00F719B6">
        <w:tc>
          <w:tcPr>
            <w:tcW w:w="817" w:type="dxa"/>
            <w:vMerge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2E3C9C" w:rsidRPr="003723ED" w:rsidRDefault="002E3C9C" w:rsidP="00F7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C9C" w:rsidRPr="00692FC6" w:rsidTr="00F719B6">
        <w:tc>
          <w:tcPr>
            <w:tcW w:w="817" w:type="dxa"/>
            <w:vMerge w:val="restart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6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Оптимизационная </w:t>
            </w:r>
          </w:p>
        </w:tc>
        <w:tc>
          <w:tcPr>
            <w:tcW w:w="1843" w:type="dxa"/>
          </w:tcPr>
          <w:p w:rsidR="002E3C9C" w:rsidRPr="00692FC6" w:rsidRDefault="002E3C9C" w:rsidP="00F719B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417" w:type="dxa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843" w:type="dxa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912" w:type="dxa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E3C9C" w:rsidRPr="00692FC6" w:rsidRDefault="00AE074F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04E1" w:rsidRPr="00692FC6" w:rsidTr="00F719B6">
        <w:tc>
          <w:tcPr>
            <w:tcW w:w="817" w:type="dxa"/>
            <w:vMerge/>
          </w:tcPr>
          <w:p w:rsidR="006C04E1" w:rsidRPr="00692FC6" w:rsidRDefault="006C04E1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4E1" w:rsidRPr="00692FC6" w:rsidRDefault="006C04E1" w:rsidP="00F719B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C04E1" w:rsidRDefault="006C04E1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843" w:type="dxa"/>
          </w:tcPr>
          <w:p w:rsidR="006C04E1" w:rsidRPr="002E3C9C" w:rsidRDefault="005F2793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наук</w:t>
            </w:r>
          </w:p>
        </w:tc>
        <w:tc>
          <w:tcPr>
            <w:tcW w:w="912" w:type="dxa"/>
          </w:tcPr>
          <w:p w:rsidR="006C04E1" w:rsidRPr="00692FC6" w:rsidRDefault="006C04E1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C04E1" w:rsidRDefault="006C04E1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C04E1" w:rsidRPr="00692FC6" w:rsidRDefault="006C04E1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C04E1" w:rsidRPr="00692FC6" w:rsidRDefault="006C04E1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6C04E1" w:rsidRDefault="006C04E1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C9C" w:rsidRPr="00692FC6" w:rsidTr="00F719B6">
        <w:tc>
          <w:tcPr>
            <w:tcW w:w="817" w:type="dxa"/>
            <w:vMerge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2E3C9C" w:rsidRPr="00692FC6" w:rsidRDefault="002E3C9C" w:rsidP="00F719B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417" w:type="dxa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2E3C9C" w:rsidRPr="00692FC6" w:rsidRDefault="007854A7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мире танца</w:t>
            </w:r>
          </w:p>
        </w:tc>
        <w:tc>
          <w:tcPr>
            <w:tcW w:w="912" w:type="dxa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E3C9C" w:rsidRPr="00692FC6" w:rsidRDefault="002E3C9C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E3C9C" w:rsidRDefault="005F2793" w:rsidP="00F7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C9C" w:rsidRPr="00692FC6" w:rsidTr="00F719B6">
        <w:tc>
          <w:tcPr>
            <w:tcW w:w="5920" w:type="dxa"/>
            <w:gridSpan w:val="4"/>
          </w:tcPr>
          <w:p w:rsidR="002E3C9C" w:rsidRPr="003723ED" w:rsidRDefault="002E3C9C" w:rsidP="00F7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2" w:type="dxa"/>
          </w:tcPr>
          <w:p w:rsidR="002E3C9C" w:rsidRPr="003723ED" w:rsidRDefault="00AE074F" w:rsidP="00F7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E3C9C" w:rsidRPr="003723ED" w:rsidRDefault="006C04E1" w:rsidP="00F7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E3C9C" w:rsidRPr="003723ED" w:rsidRDefault="005F2793" w:rsidP="00F7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E3C9C" w:rsidRPr="003723ED" w:rsidRDefault="005F2793" w:rsidP="00F7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2E3C9C" w:rsidRDefault="005F2793" w:rsidP="00AE0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3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E07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3C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2E3C9C" w:rsidRPr="00692FC6" w:rsidRDefault="002E3C9C" w:rsidP="002E3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C9C" w:rsidRPr="00CD3E29" w:rsidRDefault="002E3C9C" w:rsidP="00692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FC6" w:rsidRDefault="00692FC6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FC6" w:rsidRPr="00692FC6" w:rsidRDefault="0076501B" w:rsidP="00692F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C6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Содержание внеурочной деятельности на уровне основного общего образования в 20</w:t>
      </w:r>
      <w:r w:rsidR="00C2158D">
        <w:rPr>
          <w:rFonts w:ascii="Times New Roman" w:hAnsi="Times New Roman" w:cs="Times New Roman"/>
          <w:sz w:val="24"/>
          <w:szCs w:val="24"/>
        </w:rPr>
        <w:t>2</w:t>
      </w:r>
      <w:r w:rsidR="00AE074F">
        <w:rPr>
          <w:rFonts w:ascii="Times New Roman" w:hAnsi="Times New Roman" w:cs="Times New Roman"/>
          <w:sz w:val="24"/>
          <w:szCs w:val="24"/>
        </w:rPr>
        <w:t xml:space="preserve">1 </w:t>
      </w:r>
      <w:r w:rsidRPr="00CD3E29">
        <w:rPr>
          <w:rFonts w:ascii="Times New Roman" w:hAnsi="Times New Roman" w:cs="Times New Roman"/>
          <w:sz w:val="24"/>
          <w:szCs w:val="24"/>
        </w:rPr>
        <w:t>- 20</w:t>
      </w:r>
      <w:r w:rsidR="00A470EC">
        <w:rPr>
          <w:rFonts w:ascii="Times New Roman" w:hAnsi="Times New Roman" w:cs="Times New Roman"/>
          <w:sz w:val="24"/>
          <w:szCs w:val="24"/>
        </w:rPr>
        <w:t>2</w:t>
      </w:r>
      <w:r w:rsidR="00AE074F">
        <w:rPr>
          <w:rFonts w:ascii="Times New Roman" w:hAnsi="Times New Roman" w:cs="Times New Roman"/>
          <w:sz w:val="24"/>
          <w:szCs w:val="24"/>
        </w:rPr>
        <w:t>2</w:t>
      </w:r>
      <w:r w:rsidRPr="00CD3E29">
        <w:rPr>
          <w:rFonts w:ascii="Times New Roman" w:hAnsi="Times New Roman" w:cs="Times New Roman"/>
          <w:sz w:val="24"/>
          <w:szCs w:val="24"/>
        </w:rPr>
        <w:t xml:space="preserve"> учебном году определяют следующие документы: </w:t>
      </w:r>
    </w:p>
    <w:p w:rsidR="005F2793" w:rsidRDefault="005F2793" w:rsidP="005F2793">
      <w:pPr>
        <w:pStyle w:val="a4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29.12.2012 № 273-ФЗ (с изменениями и дополнениями).</w:t>
      </w:r>
    </w:p>
    <w:p w:rsidR="005F2793" w:rsidRPr="005F2793" w:rsidRDefault="005F2793" w:rsidP="005F27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с учетом изменений, утвержденных приказами Министерства образования и науки РФ от 31.12.2015 №№ 1576, 1577, 1578, </w:t>
      </w:r>
    </w:p>
    <w:p w:rsidR="005F2793" w:rsidRPr="005F2793" w:rsidRDefault="005F2793" w:rsidP="005F2793">
      <w:pPr>
        <w:pStyle w:val="a4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года). </w:t>
      </w:r>
    </w:p>
    <w:p w:rsidR="005F2793" w:rsidRPr="005F2793" w:rsidRDefault="005F2793" w:rsidP="005F2793">
      <w:pPr>
        <w:pStyle w:val="a4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2.4.3648- 20). </w:t>
      </w:r>
    </w:p>
    <w:p w:rsidR="005F2793" w:rsidRPr="005F2793" w:rsidRDefault="005F2793" w:rsidP="005F2793">
      <w:pPr>
        <w:pStyle w:val="a4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 2</w:t>
      </w:r>
      <w:proofErr w:type="gramStart"/>
      <w:r w:rsidRPr="005F279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F2793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5F279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F2793">
        <w:rPr>
          <w:rFonts w:ascii="Times New Roman" w:hAnsi="Times New Roman" w:cs="Times New Roman"/>
          <w:sz w:val="24"/>
          <w:szCs w:val="24"/>
        </w:rPr>
        <w:t xml:space="preserve"> 1.2.3685-21 "Гигиенические </w:t>
      </w:r>
      <w:r w:rsidRPr="005F2793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и требования к обеспечению безопасности и (или) безвредности для человека факторов среды обитания" (далее - </w:t>
      </w:r>
      <w:proofErr w:type="spellStart"/>
      <w:r w:rsidRPr="005F279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F2793">
        <w:rPr>
          <w:rFonts w:ascii="Times New Roman" w:hAnsi="Times New Roman" w:cs="Times New Roman"/>
          <w:sz w:val="24"/>
          <w:szCs w:val="24"/>
        </w:rPr>
        <w:t xml:space="preserve"> 1.2.3685-21). </w:t>
      </w:r>
    </w:p>
    <w:p w:rsidR="005F2793" w:rsidRDefault="005F2793" w:rsidP="005F2793">
      <w:pPr>
        <w:rPr>
          <w:rFonts w:ascii="Times New Roman" w:hAnsi="Times New Roman" w:cs="Times New Roman"/>
          <w:sz w:val="24"/>
          <w:szCs w:val="24"/>
        </w:rPr>
      </w:pPr>
    </w:p>
    <w:p w:rsidR="005F2793" w:rsidRPr="00437BAE" w:rsidRDefault="005F2793" w:rsidP="005F2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использовались </w:t>
      </w:r>
      <w:r w:rsidRPr="00437BAE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7BAE">
        <w:rPr>
          <w:rFonts w:ascii="Times New Roman" w:hAnsi="Times New Roman" w:cs="Times New Roman"/>
          <w:sz w:val="24"/>
          <w:szCs w:val="24"/>
        </w:rPr>
        <w:t xml:space="preserve"> инструктивны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7BAE">
        <w:rPr>
          <w:rFonts w:ascii="Times New Roman" w:hAnsi="Times New Roman" w:cs="Times New Roman"/>
          <w:sz w:val="24"/>
          <w:szCs w:val="24"/>
        </w:rPr>
        <w:t xml:space="preserve"> и методически</w:t>
      </w:r>
      <w:r>
        <w:rPr>
          <w:rFonts w:ascii="Times New Roman" w:hAnsi="Times New Roman" w:cs="Times New Roman"/>
          <w:sz w:val="24"/>
          <w:szCs w:val="24"/>
        </w:rPr>
        <w:t>е материалы</w:t>
      </w:r>
      <w:r w:rsidRPr="00437BAE">
        <w:rPr>
          <w:rFonts w:ascii="Times New Roman" w:hAnsi="Times New Roman" w:cs="Times New Roman"/>
          <w:sz w:val="24"/>
          <w:szCs w:val="24"/>
        </w:rPr>
        <w:t>:</w:t>
      </w:r>
    </w:p>
    <w:p w:rsidR="005F2793" w:rsidRPr="005F2793" w:rsidRDefault="005F2793" w:rsidP="005F27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Адресные методические рекомендации для образовательных организаций Орловской области на 2021-2022 учебный год  </w:t>
      </w:r>
    </w:p>
    <w:p w:rsidR="005F2793" w:rsidRDefault="005F2793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для формирования единого образовательного пространства школы, повышения качества образования и реализации процесса становления личности школьника в разнообразных развивающих средах.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Целью внеурочной деятельности является создание условий для проявления и развития интересов детей на основе свободного выбора, проявления самостоятельности и инициативы, ответственности, постижения нравственных ценностей и культурных традиций, сохранение здоровья детей и формирование здорового образа жизни. Внеурочная деятельность является равноправным, взаимодополняющим компонентом базового образования.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Внеурочная деятельность решает следующие задачи: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• удовлетворение индивидуальных познавательных потребностей и интересов учащихся;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• развитие способностей и склонностей учащихся;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• формирование интеллектуальной, эмоциональной, волевой сфер личности;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• формирование ключевых социальных компетенций;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• обеспечение успешной адаптации ребенка в социуме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Внеурочная деятельность в школе организуется по направлениям развития личности: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-спортивно-оздоровительное,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-духовно-нравственное,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3E2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D3E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-общекультурное.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>Спортивно-оздоровительное направление ориентировано на формирование интереса 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 Данное направление представлено занятиями кружка «</w:t>
      </w:r>
      <w:r w:rsidR="00692FC6">
        <w:rPr>
          <w:rFonts w:ascii="Times New Roman" w:hAnsi="Times New Roman" w:cs="Times New Roman"/>
          <w:sz w:val="24"/>
          <w:szCs w:val="24"/>
        </w:rPr>
        <w:t>Спортивные танцы</w:t>
      </w:r>
      <w:r w:rsidRPr="00CD3E29">
        <w:rPr>
          <w:rFonts w:ascii="Times New Roman" w:hAnsi="Times New Roman" w:cs="Times New Roman"/>
          <w:sz w:val="24"/>
          <w:szCs w:val="24"/>
        </w:rPr>
        <w:t>», которые предполагают повышение двигательной активности и уровня физической подготовленности учащихся с целью с целью сохра</w:t>
      </w:r>
      <w:r w:rsidR="00692FC6">
        <w:rPr>
          <w:rFonts w:ascii="Times New Roman" w:hAnsi="Times New Roman" w:cs="Times New Roman"/>
          <w:sz w:val="24"/>
          <w:szCs w:val="24"/>
        </w:rPr>
        <w:t>нения и укрепления здоровья.</w:t>
      </w:r>
    </w:p>
    <w:p w:rsidR="00692FC6" w:rsidRPr="00534CEC" w:rsidRDefault="004F2C50" w:rsidP="004F2C50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содержание ФГОС ООО входит предметная область «Основы духовно-нравственной культуры народов России» и результаты ее освоения (раздел </w:t>
      </w:r>
      <w:r w:rsidRPr="004F2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F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«Требования к результатам освоения основной образовательной программы основного общего образования», пункт 11.4.). Вопросы реализации данной предметной области определены в письме </w:t>
      </w:r>
      <w:proofErr w:type="spellStart"/>
      <w:r w:rsidRPr="004F2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F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08-761 от 25.05.2015 года и № 08-1228 от 07.08.2015 года «Методические рекомендации по вопросам введения федерального государственного образовательного стандарта основного общего образования», п.6.  Часы на  изучение курса по освоению данной предметной области включены в раздел «Внеурочная деятельность» - </w:t>
      </w:r>
      <w:r w:rsidR="004978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внеурочной деятельности</w:t>
      </w:r>
      <w:r w:rsidRPr="004F2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863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России» и</w:t>
      </w:r>
      <w:r w:rsidR="0049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«Духовное краеведение Орловского края»</w:t>
      </w:r>
      <w:r w:rsidR="0049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6501B" w:rsidRPr="004F2C50">
        <w:rPr>
          <w:rFonts w:ascii="Times New Roman" w:hAnsi="Times New Roman" w:cs="Times New Roman"/>
          <w:sz w:val="24"/>
          <w:szCs w:val="24"/>
        </w:rPr>
        <w:t>уховно-нравственное направление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501B" w:rsidRPr="004F2C50">
        <w:rPr>
          <w:rFonts w:ascii="Times New Roman" w:hAnsi="Times New Roman" w:cs="Times New Roman"/>
          <w:sz w:val="24"/>
          <w:szCs w:val="24"/>
        </w:rPr>
        <w:t xml:space="preserve"> </w:t>
      </w:r>
      <w:r w:rsidR="00DB1A38">
        <w:rPr>
          <w:rFonts w:ascii="Times New Roman" w:hAnsi="Times New Roman" w:cs="Times New Roman"/>
          <w:sz w:val="24"/>
          <w:szCs w:val="24"/>
        </w:rPr>
        <w:t>Также это направле</w:t>
      </w:r>
      <w:r w:rsidR="00534CEC">
        <w:rPr>
          <w:rFonts w:ascii="Times New Roman" w:hAnsi="Times New Roman" w:cs="Times New Roman"/>
          <w:sz w:val="24"/>
          <w:szCs w:val="24"/>
        </w:rPr>
        <w:t>ние представлено работой кружка</w:t>
      </w:r>
      <w:r w:rsidR="00DB1A38">
        <w:rPr>
          <w:rFonts w:ascii="Times New Roman" w:hAnsi="Times New Roman" w:cs="Times New Roman"/>
          <w:sz w:val="24"/>
          <w:szCs w:val="24"/>
        </w:rPr>
        <w:t xml:space="preserve"> «</w:t>
      </w:r>
      <w:r w:rsidR="00D704B1">
        <w:rPr>
          <w:rFonts w:ascii="Times New Roman" w:hAnsi="Times New Roman" w:cs="Times New Roman"/>
          <w:sz w:val="24"/>
          <w:szCs w:val="24"/>
        </w:rPr>
        <w:t>История Орловского края</w:t>
      </w:r>
      <w:r w:rsidR="00DB1A38">
        <w:rPr>
          <w:rFonts w:ascii="Times New Roman" w:hAnsi="Times New Roman" w:cs="Times New Roman"/>
          <w:sz w:val="24"/>
          <w:szCs w:val="24"/>
        </w:rPr>
        <w:t xml:space="preserve">», </w:t>
      </w:r>
      <w:r w:rsidR="00534CEC">
        <w:rPr>
          <w:rFonts w:ascii="Times New Roman" w:hAnsi="Times New Roman" w:cs="Times New Roman"/>
          <w:sz w:val="24"/>
          <w:szCs w:val="24"/>
        </w:rPr>
        <w:t xml:space="preserve">который  способствует </w:t>
      </w:r>
      <w:r w:rsidR="00534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DB1A38" w:rsidRPr="00DB1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</w:t>
      </w:r>
      <w:r w:rsidR="00534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DB1A38" w:rsidRPr="00DB1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интереса </w:t>
      </w:r>
      <w:proofErr w:type="gramStart"/>
      <w:r w:rsidR="00DB1A38" w:rsidRPr="00DB1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DB1A38" w:rsidRPr="00DB1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культурному наследию, историческому прошлому и настоящему </w:t>
      </w:r>
      <w:r w:rsidR="00534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Орловской области</w:t>
      </w:r>
      <w:r w:rsidR="00DB1A38" w:rsidRPr="00DB1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познавательной, практической и исследовательской деятельности</w:t>
      </w:r>
      <w:r w:rsidR="00534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Общекультурное направление внеурочной деятельности создает условия для творческого развития школьника, его самореализации, </w:t>
      </w:r>
      <w:proofErr w:type="spellStart"/>
      <w:r w:rsidRPr="00CD3E29">
        <w:rPr>
          <w:rFonts w:ascii="Times New Roman" w:hAnsi="Times New Roman" w:cs="Times New Roman"/>
          <w:sz w:val="24"/>
          <w:szCs w:val="24"/>
        </w:rPr>
        <w:t>самопроявления</w:t>
      </w:r>
      <w:proofErr w:type="spellEnd"/>
      <w:r w:rsidRPr="00CD3E29">
        <w:rPr>
          <w:rFonts w:ascii="Times New Roman" w:hAnsi="Times New Roman" w:cs="Times New Roman"/>
          <w:sz w:val="24"/>
          <w:szCs w:val="24"/>
        </w:rPr>
        <w:t xml:space="preserve">, культурного развития. Осуществляется в форме </w:t>
      </w:r>
      <w:proofErr w:type="gramStart"/>
      <w:r w:rsidRPr="00CD3E29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CD3E29">
        <w:rPr>
          <w:rFonts w:ascii="Times New Roman" w:hAnsi="Times New Roman" w:cs="Times New Roman"/>
          <w:sz w:val="24"/>
          <w:szCs w:val="24"/>
        </w:rPr>
        <w:t xml:space="preserve"> </w:t>
      </w:r>
      <w:r w:rsidR="00692FC6">
        <w:rPr>
          <w:rFonts w:ascii="Times New Roman" w:hAnsi="Times New Roman" w:cs="Times New Roman"/>
          <w:sz w:val="24"/>
          <w:szCs w:val="24"/>
        </w:rPr>
        <w:t>кружка «</w:t>
      </w:r>
      <w:r w:rsidR="007854A7">
        <w:rPr>
          <w:rFonts w:ascii="Times New Roman" w:hAnsi="Times New Roman" w:cs="Times New Roman"/>
          <w:sz w:val="24"/>
          <w:szCs w:val="24"/>
        </w:rPr>
        <w:t>В  мире танца</w:t>
      </w:r>
      <w:r w:rsidR="00692FC6">
        <w:rPr>
          <w:rFonts w:ascii="Times New Roman" w:hAnsi="Times New Roman" w:cs="Times New Roman"/>
          <w:sz w:val="24"/>
          <w:szCs w:val="24"/>
        </w:rPr>
        <w:t>»</w:t>
      </w:r>
      <w:r w:rsidRPr="00CD3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E2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D3E29">
        <w:rPr>
          <w:rFonts w:ascii="Times New Roman" w:hAnsi="Times New Roman" w:cs="Times New Roman"/>
          <w:sz w:val="24"/>
          <w:szCs w:val="24"/>
        </w:rPr>
        <w:t xml:space="preserve"> предполагают подготовку праздников, участие в </w:t>
      </w:r>
      <w:r w:rsidR="00692FC6">
        <w:rPr>
          <w:rFonts w:ascii="Times New Roman" w:hAnsi="Times New Roman" w:cs="Times New Roman"/>
          <w:sz w:val="24"/>
          <w:szCs w:val="24"/>
        </w:rPr>
        <w:t>конкурсах</w:t>
      </w:r>
      <w:r w:rsidR="00534CEC">
        <w:rPr>
          <w:rFonts w:ascii="Times New Roman" w:hAnsi="Times New Roman" w:cs="Times New Roman"/>
          <w:sz w:val="24"/>
          <w:szCs w:val="24"/>
        </w:rPr>
        <w:t xml:space="preserve"> и фестивалях, </w:t>
      </w:r>
      <w:r w:rsidRPr="00CD3E29">
        <w:rPr>
          <w:rFonts w:ascii="Times New Roman" w:hAnsi="Times New Roman" w:cs="Times New Roman"/>
          <w:sz w:val="24"/>
          <w:szCs w:val="24"/>
        </w:rPr>
        <w:t xml:space="preserve"> </w:t>
      </w:r>
      <w:r w:rsidR="00534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кружка «Юные инспектора движения», работа которого </w:t>
      </w:r>
      <w:r w:rsidR="00534CEC" w:rsidRPr="00534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направлена на формирование у детей и подростков культуры поведения на дорогах, гражданской ответственности и правового самосознания, </w:t>
      </w:r>
      <w:r w:rsidR="00534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="00534CEC" w:rsidRPr="00534C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позволяет сформировать умения и навыки пропагандисткой работы.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E2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D3E29">
        <w:rPr>
          <w:rFonts w:ascii="Times New Roman" w:hAnsi="Times New Roman" w:cs="Times New Roman"/>
          <w:sz w:val="24"/>
          <w:szCs w:val="24"/>
        </w:rPr>
        <w:t xml:space="preserve"> направление ориентировано на развитие познавательных интересов детей, расширение их культурного кругозора, развитие интеллектуальных способностей. В рамках данного направления организуется деятельность кружков</w:t>
      </w:r>
      <w:r w:rsidR="00497863">
        <w:rPr>
          <w:rFonts w:ascii="Times New Roman" w:hAnsi="Times New Roman" w:cs="Times New Roman"/>
          <w:sz w:val="24"/>
          <w:szCs w:val="24"/>
        </w:rPr>
        <w:t xml:space="preserve"> «Математический калейдоскоп»,</w:t>
      </w:r>
      <w:r w:rsidRPr="00CD3E29">
        <w:rPr>
          <w:rFonts w:ascii="Times New Roman" w:hAnsi="Times New Roman" w:cs="Times New Roman"/>
          <w:sz w:val="24"/>
          <w:szCs w:val="24"/>
        </w:rPr>
        <w:t xml:space="preserve"> «</w:t>
      </w:r>
      <w:r w:rsidR="007854A7">
        <w:rPr>
          <w:rFonts w:ascii="Times New Roman" w:hAnsi="Times New Roman" w:cs="Times New Roman"/>
          <w:sz w:val="24"/>
          <w:szCs w:val="24"/>
        </w:rPr>
        <w:t xml:space="preserve">ОБЖ – школа </w:t>
      </w:r>
      <w:r w:rsidR="00FD64C8">
        <w:rPr>
          <w:rFonts w:ascii="Times New Roman" w:hAnsi="Times New Roman" w:cs="Times New Roman"/>
          <w:sz w:val="24"/>
          <w:szCs w:val="24"/>
        </w:rPr>
        <w:t>безопасности</w:t>
      </w:r>
      <w:r w:rsidRPr="00CD3E29">
        <w:rPr>
          <w:rFonts w:ascii="Times New Roman" w:hAnsi="Times New Roman" w:cs="Times New Roman"/>
          <w:sz w:val="24"/>
          <w:szCs w:val="24"/>
        </w:rPr>
        <w:t>»</w:t>
      </w:r>
      <w:r w:rsidR="00497863">
        <w:rPr>
          <w:rFonts w:ascii="Times New Roman" w:hAnsi="Times New Roman" w:cs="Times New Roman"/>
          <w:sz w:val="24"/>
          <w:szCs w:val="24"/>
        </w:rPr>
        <w:t>, «</w:t>
      </w:r>
      <w:r w:rsidR="00912678">
        <w:rPr>
          <w:rFonts w:ascii="Times New Roman" w:hAnsi="Times New Roman" w:cs="Times New Roman"/>
          <w:sz w:val="24"/>
          <w:szCs w:val="24"/>
        </w:rPr>
        <w:t>Решение задач по химии</w:t>
      </w:r>
      <w:r w:rsidR="00497863">
        <w:rPr>
          <w:rFonts w:ascii="Times New Roman" w:hAnsi="Times New Roman" w:cs="Times New Roman"/>
          <w:sz w:val="24"/>
          <w:szCs w:val="24"/>
        </w:rPr>
        <w:t>»</w:t>
      </w:r>
      <w:r w:rsidR="00912678">
        <w:rPr>
          <w:rFonts w:ascii="Times New Roman" w:hAnsi="Times New Roman" w:cs="Times New Roman"/>
          <w:sz w:val="24"/>
          <w:szCs w:val="24"/>
        </w:rPr>
        <w:t xml:space="preserve">, </w:t>
      </w:r>
      <w:r w:rsidRPr="00CD3E29">
        <w:rPr>
          <w:rFonts w:ascii="Times New Roman" w:hAnsi="Times New Roman" w:cs="Times New Roman"/>
          <w:sz w:val="24"/>
          <w:szCs w:val="24"/>
        </w:rPr>
        <w:t>«</w:t>
      </w:r>
      <w:r w:rsidR="00FD64C8">
        <w:rPr>
          <w:rFonts w:ascii="Times New Roman" w:hAnsi="Times New Roman" w:cs="Times New Roman"/>
          <w:sz w:val="24"/>
          <w:szCs w:val="24"/>
        </w:rPr>
        <w:t>Занимательная ботаника</w:t>
      </w:r>
      <w:r w:rsidRPr="00CD3E29">
        <w:rPr>
          <w:rFonts w:ascii="Times New Roman" w:hAnsi="Times New Roman" w:cs="Times New Roman"/>
          <w:sz w:val="24"/>
          <w:szCs w:val="24"/>
        </w:rPr>
        <w:t xml:space="preserve">», </w:t>
      </w:r>
      <w:r w:rsidR="005F2793">
        <w:rPr>
          <w:rFonts w:ascii="Times New Roman" w:hAnsi="Times New Roman" w:cs="Times New Roman"/>
          <w:sz w:val="24"/>
          <w:szCs w:val="24"/>
        </w:rPr>
        <w:t xml:space="preserve">«Юный натуралист», </w:t>
      </w:r>
      <w:r w:rsidR="00912678">
        <w:rPr>
          <w:rFonts w:ascii="Times New Roman" w:hAnsi="Times New Roman" w:cs="Times New Roman"/>
          <w:sz w:val="24"/>
          <w:szCs w:val="24"/>
        </w:rPr>
        <w:t xml:space="preserve">«Пропедевтический курс по химии», «Готовимся к ГИА по географии», </w:t>
      </w:r>
      <w:r w:rsidRPr="00CD3E29">
        <w:rPr>
          <w:rFonts w:ascii="Times New Roman" w:hAnsi="Times New Roman" w:cs="Times New Roman"/>
          <w:sz w:val="24"/>
          <w:szCs w:val="24"/>
        </w:rPr>
        <w:t xml:space="preserve">создающие условия для развития у детей познавательных интересов, формирующий стремление ребенка к размышлению и поиску. Учащиеся достигают значительных успехов в своем развитии и эти умения применяют в учебной работе, что приводит к успехам в школьной деятельности. Формы проведения занятий разнообразные - викторины, конкурсы, познавательные игры, олимпиады, интеллектуальные марафоны, предметные недели.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Реализация конкретных форм внеурочной деятельности школьников основана на различных видах деятельности: игровая, познавательная, досугово - развлекательная, художественное творчество, социальное творчество, трудовая деятельность, спортивно-оздоровительная, краеведческая деятельность.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Также соблюдается основные </w:t>
      </w:r>
      <w:proofErr w:type="spellStart"/>
      <w:r w:rsidRPr="00CD3E2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D3E29">
        <w:rPr>
          <w:rFonts w:ascii="Times New Roman" w:hAnsi="Times New Roman" w:cs="Times New Roman"/>
          <w:sz w:val="24"/>
          <w:szCs w:val="24"/>
        </w:rPr>
        <w:t xml:space="preserve"> требования к осуществлению внеурочной деятельности: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• форма проведения занятий отличная от урока; </w:t>
      </w:r>
    </w:p>
    <w:p w:rsidR="00692FC6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• соблюдение динамической паузы между учебными занятиями по расписанию и внеурочной деятельностью в школе. </w:t>
      </w:r>
    </w:p>
    <w:p w:rsidR="0076501B" w:rsidRPr="00CD3E29" w:rsidRDefault="0076501B" w:rsidP="00CD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E29">
        <w:rPr>
          <w:rFonts w:ascii="Times New Roman" w:hAnsi="Times New Roman" w:cs="Times New Roman"/>
          <w:sz w:val="24"/>
          <w:szCs w:val="24"/>
        </w:rPr>
        <w:t xml:space="preserve">Общий объем часов внеурочной деятельности на уровне основного общего образования составляет </w:t>
      </w:r>
      <w:r w:rsidR="00912678">
        <w:rPr>
          <w:rFonts w:ascii="Times New Roman" w:hAnsi="Times New Roman" w:cs="Times New Roman"/>
          <w:sz w:val="24"/>
          <w:szCs w:val="24"/>
        </w:rPr>
        <w:t>1</w:t>
      </w:r>
      <w:r w:rsidR="00DB1A38">
        <w:rPr>
          <w:rFonts w:ascii="Times New Roman" w:hAnsi="Times New Roman" w:cs="Times New Roman"/>
          <w:sz w:val="24"/>
          <w:szCs w:val="24"/>
        </w:rPr>
        <w:t>5</w:t>
      </w:r>
      <w:r w:rsidRPr="00CD3E29">
        <w:rPr>
          <w:rFonts w:ascii="Times New Roman" w:hAnsi="Times New Roman" w:cs="Times New Roman"/>
          <w:sz w:val="24"/>
          <w:szCs w:val="24"/>
        </w:rPr>
        <w:t xml:space="preserve"> час</w:t>
      </w:r>
      <w:r w:rsidR="00692FC6">
        <w:rPr>
          <w:rFonts w:ascii="Times New Roman" w:hAnsi="Times New Roman" w:cs="Times New Roman"/>
          <w:sz w:val="24"/>
          <w:szCs w:val="24"/>
        </w:rPr>
        <w:t>ов</w:t>
      </w:r>
      <w:r w:rsidRPr="00CD3E29">
        <w:rPr>
          <w:rFonts w:ascii="Times New Roman" w:hAnsi="Times New Roman" w:cs="Times New Roman"/>
          <w:sz w:val="24"/>
          <w:szCs w:val="24"/>
        </w:rPr>
        <w:t xml:space="preserve"> в неделю. Внеурочная деятельность организована на основе реализации рабочих программ, разработанных педагогами школы</w:t>
      </w:r>
    </w:p>
    <w:p w:rsidR="0076501B" w:rsidRPr="00CD3E29" w:rsidRDefault="0076501B" w:rsidP="0076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C9C" w:rsidRDefault="002E3C9C" w:rsidP="00692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FC6" w:rsidRDefault="00692FC6" w:rsidP="00692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C6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692FC6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C40971" w:rsidRDefault="00C40971" w:rsidP="00692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FC6" w:rsidRPr="00692FC6" w:rsidRDefault="00692FC6" w:rsidP="00692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6" w:type="dxa"/>
        <w:tblLayout w:type="fixed"/>
        <w:tblLook w:val="04A0"/>
      </w:tblPr>
      <w:tblGrid>
        <w:gridCol w:w="817"/>
        <w:gridCol w:w="1843"/>
        <w:gridCol w:w="1417"/>
        <w:gridCol w:w="1843"/>
        <w:gridCol w:w="730"/>
        <w:gridCol w:w="730"/>
        <w:gridCol w:w="730"/>
        <w:gridCol w:w="730"/>
        <w:gridCol w:w="731"/>
        <w:gridCol w:w="731"/>
      </w:tblGrid>
      <w:tr w:rsidR="002E3C9C" w:rsidRPr="00692FC6" w:rsidTr="002E3C9C">
        <w:tc>
          <w:tcPr>
            <w:tcW w:w="817" w:type="dxa"/>
            <w:vMerge w:val="restart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1843" w:type="dxa"/>
            <w:vMerge w:val="restart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417" w:type="dxa"/>
            <w:vMerge w:val="restart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843" w:type="dxa"/>
            <w:vMerge w:val="restart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51" w:type="dxa"/>
            <w:gridSpan w:val="5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31" w:type="dxa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2E3C9C" w:rsidRPr="00692FC6" w:rsidTr="002E3C9C">
        <w:tc>
          <w:tcPr>
            <w:tcW w:w="817" w:type="dxa"/>
            <w:vMerge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1" w:type="dxa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3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1" w:type="dxa"/>
          </w:tcPr>
          <w:p w:rsidR="002E3C9C" w:rsidRPr="003723ED" w:rsidRDefault="002E3C9C" w:rsidP="00372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CEC" w:rsidRPr="00692FC6" w:rsidTr="002E3C9C">
        <w:tc>
          <w:tcPr>
            <w:tcW w:w="817" w:type="dxa"/>
            <w:vMerge w:val="restart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6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</w:p>
        </w:tc>
        <w:tc>
          <w:tcPr>
            <w:tcW w:w="1843" w:type="dxa"/>
          </w:tcPr>
          <w:p w:rsidR="00534CEC" w:rsidRPr="00692FC6" w:rsidRDefault="00534CEC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417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танцы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CEC" w:rsidRPr="00692FC6" w:rsidTr="002E3C9C">
        <w:tc>
          <w:tcPr>
            <w:tcW w:w="817" w:type="dxa"/>
            <w:vMerge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34CEC" w:rsidRPr="00692FC6" w:rsidRDefault="00534CEC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417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Духовное краеведение Орловского края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CEC" w:rsidRPr="00692FC6" w:rsidTr="002E3C9C">
        <w:tc>
          <w:tcPr>
            <w:tcW w:w="817" w:type="dxa"/>
            <w:vMerge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4CEC" w:rsidRDefault="00534CEC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CEC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843" w:type="dxa"/>
          </w:tcPr>
          <w:p w:rsidR="00534CEC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30" w:type="dxa"/>
          </w:tcPr>
          <w:p w:rsidR="00534CEC" w:rsidRPr="00692FC6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34CEC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Pr="00692FC6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CEC" w:rsidRPr="00692FC6" w:rsidTr="002E3C9C">
        <w:tc>
          <w:tcPr>
            <w:tcW w:w="817" w:type="dxa"/>
            <w:vMerge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4CEC" w:rsidRDefault="00534CEC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CEC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534CEC" w:rsidRDefault="00D704B1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Орловского края</w:t>
            </w:r>
          </w:p>
        </w:tc>
        <w:tc>
          <w:tcPr>
            <w:tcW w:w="730" w:type="dxa"/>
          </w:tcPr>
          <w:p w:rsidR="00534CEC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34CEC" w:rsidRPr="00692FC6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Pr="00692FC6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Default="00534CEC" w:rsidP="00C6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CEC" w:rsidRPr="00692FC6" w:rsidTr="002E3C9C">
        <w:tc>
          <w:tcPr>
            <w:tcW w:w="817" w:type="dxa"/>
            <w:vMerge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34CEC" w:rsidRPr="00692FC6" w:rsidRDefault="00534CEC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417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534CEC" w:rsidRPr="00692FC6" w:rsidRDefault="007854A7" w:rsidP="00785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– школа </w:t>
            </w:r>
            <w:r w:rsidR="00534CE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4CEC" w:rsidRPr="00692FC6" w:rsidTr="002E3C9C">
        <w:tc>
          <w:tcPr>
            <w:tcW w:w="817" w:type="dxa"/>
            <w:vMerge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4CEC" w:rsidRPr="00692FC6" w:rsidRDefault="00534CEC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843" w:type="dxa"/>
          </w:tcPr>
          <w:p w:rsidR="00534CEC" w:rsidRPr="00692FC6" w:rsidRDefault="00534CEC" w:rsidP="00DB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натуралист 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CEC" w:rsidRPr="00692FC6" w:rsidTr="002E3C9C">
        <w:tc>
          <w:tcPr>
            <w:tcW w:w="817" w:type="dxa"/>
            <w:vMerge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4CEC" w:rsidRPr="00692FC6" w:rsidRDefault="00534CEC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843" w:type="dxa"/>
          </w:tcPr>
          <w:p w:rsidR="00534CEC" w:rsidRDefault="00534CEC" w:rsidP="00FD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ботаника</w:t>
            </w:r>
          </w:p>
        </w:tc>
        <w:tc>
          <w:tcPr>
            <w:tcW w:w="730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CEC" w:rsidRPr="00692FC6" w:rsidTr="002E3C9C">
        <w:tc>
          <w:tcPr>
            <w:tcW w:w="817" w:type="dxa"/>
            <w:vMerge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4CEC" w:rsidRPr="00692FC6" w:rsidRDefault="00534CEC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534CEC" w:rsidRDefault="00534CEC" w:rsidP="00FD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Пропедевтический курс по химии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CEC" w:rsidRPr="00692FC6" w:rsidTr="002E3C9C">
        <w:tc>
          <w:tcPr>
            <w:tcW w:w="817" w:type="dxa"/>
            <w:vMerge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4CEC" w:rsidRPr="00692FC6" w:rsidRDefault="00534CEC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843" w:type="dxa"/>
          </w:tcPr>
          <w:p w:rsidR="00534CEC" w:rsidRDefault="00534CEC" w:rsidP="00FD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CEC" w:rsidRPr="00692FC6" w:rsidTr="002E3C9C">
        <w:tc>
          <w:tcPr>
            <w:tcW w:w="817" w:type="dxa"/>
            <w:vMerge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4CEC" w:rsidRPr="00692FC6" w:rsidRDefault="00534CEC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843" w:type="dxa"/>
          </w:tcPr>
          <w:p w:rsidR="00534CEC" w:rsidRDefault="00534CEC" w:rsidP="00FD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ГИА по географии</w:t>
            </w: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34CEC" w:rsidRPr="00692FC6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534CEC" w:rsidRDefault="00534CEC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A88" w:rsidRPr="00692FC6" w:rsidTr="002E3C9C">
        <w:tc>
          <w:tcPr>
            <w:tcW w:w="817" w:type="dxa"/>
            <w:vMerge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1A88" w:rsidRPr="00692FC6" w:rsidRDefault="005F1A88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F1A88" w:rsidRDefault="005F1A88" w:rsidP="000D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843" w:type="dxa"/>
          </w:tcPr>
          <w:p w:rsidR="005F1A88" w:rsidRDefault="005F1A88" w:rsidP="005F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ГИА по химии</w:t>
            </w:r>
          </w:p>
        </w:tc>
        <w:tc>
          <w:tcPr>
            <w:tcW w:w="730" w:type="dxa"/>
          </w:tcPr>
          <w:p w:rsidR="005F1A88" w:rsidRPr="00692FC6" w:rsidRDefault="005F1A88" w:rsidP="000D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F1A88" w:rsidRDefault="005F1A88" w:rsidP="000D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F1A88" w:rsidRPr="00692FC6" w:rsidRDefault="005F1A88" w:rsidP="000D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F1A88" w:rsidRDefault="005F1A88" w:rsidP="000D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F1A88" w:rsidRPr="00692FC6" w:rsidRDefault="005F1A88" w:rsidP="000D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5F1A88" w:rsidRDefault="005F1A88" w:rsidP="000D4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A88" w:rsidRPr="00692FC6" w:rsidTr="002E3C9C">
        <w:tc>
          <w:tcPr>
            <w:tcW w:w="817" w:type="dxa"/>
            <w:vMerge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F1A88" w:rsidRPr="00692FC6" w:rsidRDefault="005F1A88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F1A88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843" w:type="dxa"/>
          </w:tcPr>
          <w:p w:rsidR="005F1A88" w:rsidRDefault="005F1A88" w:rsidP="00FD6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</w:t>
            </w:r>
          </w:p>
        </w:tc>
        <w:tc>
          <w:tcPr>
            <w:tcW w:w="730" w:type="dxa"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F1A88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F1A88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F1A88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A88" w:rsidRPr="00692FC6" w:rsidTr="002E3C9C">
        <w:trPr>
          <w:trHeight w:val="641"/>
        </w:trPr>
        <w:tc>
          <w:tcPr>
            <w:tcW w:w="817" w:type="dxa"/>
            <w:vMerge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bottom"/>
          </w:tcPr>
          <w:p w:rsidR="005F1A88" w:rsidRPr="00692FC6" w:rsidRDefault="005F1A88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417" w:type="dxa"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5F1A88" w:rsidRPr="00692FC6" w:rsidRDefault="007854A7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танца</w:t>
            </w:r>
          </w:p>
        </w:tc>
        <w:tc>
          <w:tcPr>
            <w:tcW w:w="730" w:type="dxa"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F1A88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A88" w:rsidRPr="00692FC6" w:rsidTr="002E3C9C">
        <w:trPr>
          <w:trHeight w:val="641"/>
        </w:trPr>
        <w:tc>
          <w:tcPr>
            <w:tcW w:w="817" w:type="dxa"/>
            <w:vMerge/>
          </w:tcPr>
          <w:p w:rsidR="005F1A88" w:rsidRPr="00692FC6" w:rsidRDefault="005F1A88" w:rsidP="00DD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bottom"/>
          </w:tcPr>
          <w:p w:rsidR="005F1A88" w:rsidRPr="00692FC6" w:rsidRDefault="005F1A88" w:rsidP="00DD0D3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F1A88" w:rsidRDefault="005F1A88" w:rsidP="0063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843" w:type="dxa"/>
          </w:tcPr>
          <w:p w:rsidR="005F1A88" w:rsidRDefault="005F1A88" w:rsidP="0063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730" w:type="dxa"/>
          </w:tcPr>
          <w:p w:rsidR="005F1A88" w:rsidRDefault="005F1A88" w:rsidP="0063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F1A88" w:rsidRDefault="005F1A88" w:rsidP="0063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F1A88" w:rsidRPr="00692FC6" w:rsidRDefault="005F1A88" w:rsidP="0063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5F1A88" w:rsidRPr="00692FC6" w:rsidRDefault="005F1A88" w:rsidP="0063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F1A88" w:rsidRPr="00692FC6" w:rsidRDefault="005F1A88" w:rsidP="0063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5F1A88" w:rsidRDefault="005F1A88" w:rsidP="0063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A88" w:rsidRPr="00692FC6" w:rsidTr="002E3C9C">
        <w:tc>
          <w:tcPr>
            <w:tcW w:w="5920" w:type="dxa"/>
            <w:gridSpan w:val="4"/>
          </w:tcPr>
          <w:p w:rsidR="005F1A88" w:rsidRPr="00C40971" w:rsidRDefault="005F1A88" w:rsidP="00DD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9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0" w:type="dxa"/>
          </w:tcPr>
          <w:p w:rsidR="005F1A88" w:rsidRPr="00C40971" w:rsidRDefault="005F1A88" w:rsidP="00DD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5F1A88" w:rsidRPr="00C40971" w:rsidRDefault="005F1A88" w:rsidP="00DD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5F1A88" w:rsidRPr="00C40971" w:rsidRDefault="005F1A88" w:rsidP="00DD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5F1A88" w:rsidRPr="00C40971" w:rsidRDefault="005F1A88" w:rsidP="00DD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5F1A88" w:rsidRPr="00C40971" w:rsidRDefault="005F1A88" w:rsidP="00DD0D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5F1A88" w:rsidRDefault="005F1A88" w:rsidP="005F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</w:tr>
    </w:tbl>
    <w:p w:rsidR="0076501B" w:rsidRPr="00CD3E29" w:rsidRDefault="0076501B" w:rsidP="0076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501B" w:rsidRPr="00CD3E29" w:rsidSect="004F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4D03"/>
    <w:multiLevelType w:val="hybridMultilevel"/>
    <w:tmpl w:val="7F1A9B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8C1003"/>
    <w:multiLevelType w:val="hybridMultilevel"/>
    <w:tmpl w:val="11B82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17AF6"/>
    <w:multiLevelType w:val="hybridMultilevel"/>
    <w:tmpl w:val="7FAC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01B"/>
    <w:rsid w:val="001426DC"/>
    <w:rsid w:val="001E6BCE"/>
    <w:rsid w:val="002E3C9C"/>
    <w:rsid w:val="003723ED"/>
    <w:rsid w:val="004806B9"/>
    <w:rsid w:val="00497863"/>
    <w:rsid w:val="004D0A5B"/>
    <w:rsid w:val="004F2C50"/>
    <w:rsid w:val="004F754D"/>
    <w:rsid w:val="0051294D"/>
    <w:rsid w:val="00534CEC"/>
    <w:rsid w:val="005F1A88"/>
    <w:rsid w:val="005F2793"/>
    <w:rsid w:val="00636752"/>
    <w:rsid w:val="00692FC6"/>
    <w:rsid w:val="00694918"/>
    <w:rsid w:val="006C04E1"/>
    <w:rsid w:val="007058DA"/>
    <w:rsid w:val="007219AB"/>
    <w:rsid w:val="0076501B"/>
    <w:rsid w:val="007854A7"/>
    <w:rsid w:val="00875C26"/>
    <w:rsid w:val="00894FF6"/>
    <w:rsid w:val="00912678"/>
    <w:rsid w:val="009351D7"/>
    <w:rsid w:val="00A470EC"/>
    <w:rsid w:val="00AE074F"/>
    <w:rsid w:val="00C2158D"/>
    <w:rsid w:val="00C40971"/>
    <w:rsid w:val="00C6413C"/>
    <w:rsid w:val="00C83598"/>
    <w:rsid w:val="00CD3E29"/>
    <w:rsid w:val="00D704B1"/>
    <w:rsid w:val="00DB1A38"/>
    <w:rsid w:val="00DD6F02"/>
    <w:rsid w:val="00E772ED"/>
    <w:rsid w:val="00F646EC"/>
    <w:rsid w:val="00F84664"/>
    <w:rsid w:val="00FD64C8"/>
    <w:rsid w:val="00FF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29</cp:revision>
  <cp:lastPrinted>2021-10-02T14:48:00Z</cp:lastPrinted>
  <dcterms:created xsi:type="dcterms:W3CDTF">2018-10-16T16:32:00Z</dcterms:created>
  <dcterms:modified xsi:type="dcterms:W3CDTF">2022-01-31T17:40:00Z</dcterms:modified>
</cp:coreProperties>
</file>